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8C" w:rsidRPr="006B4F8C" w:rsidRDefault="006B4F8C" w:rsidP="006B4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№65» </w:t>
      </w:r>
      <w:r w:rsidRPr="006B4F8C">
        <w:rPr>
          <w:rFonts w:ascii="Times New Roman" w:hAnsi="Times New Roman" w:cs="Times New Roman"/>
          <w:sz w:val="28"/>
          <w:szCs w:val="28"/>
        </w:rPr>
        <w:t>на 2024-2025 учебный год 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FD6835" w:rsidRDefault="007E2150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1 этап – 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- 30.06.202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="0051684D" w:rsidRPr="00FD6835">
        <w:rPr>
          <w:rFonts w:ascii="Times New Roman" w:hAnsi="Times New Roman" w:cs="Times New Roman"/>
          <w:sz w:val="28"/>
          <w:szCs w:val="28"/>
        </w:rPr>
        <w:t>для детей:</w:t>
      </w:r>
    </w:p>
    <w:p w:rsid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6B4F8C" w:rsidRDefault="006B4F8C" w:rsidP="003634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684D" w:rsidRPr="00FD6835" w:rsidRDefault="0051684D" w:rsidP="003634B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2 этап – 6.07.202</w:t>
      </w:r>
      <w:r w:rsidR="007E2150"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- 05.09.202</w:t>
      </w:r>
      <w:r w:rsidR="007E2150"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Pr="00FD6835">
        <w:rPr>
          <w:rFonts w:ascii="Times New Roman" w:hAnsi="Times New Roman" w:cs="Times New Roman"/>
          <w:sz w:val="28"/>
          <w:szCs w:val="28"/>
        </w:rPr>
        <w:t> для детей: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- 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не проживающих на закрепленной  за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школой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65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территории</w:t>
      </w:r>
      <w:r w:rsidRPr="00FD6835">
        <w:rPr>
          <w:rFonts w:ascii="Times New Roman" w:hAnsi="Times New Roman" w:cs="Times New Roman"/>
          <w:sz w:val="28"/>
          <w:szCs w:val="28"/>
        </w:rPr>
        <w:t xml:space="preserve">, определенной  Постановлением ИКМО г.Казани </w:t>
      </w:r>
      <w:proofErr w:type="spellStart"/>
      <w:r w:rsidR="007E2150" w:rsidRPr="00FD6835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7E2150" w:rsidRPr="00FD6835">
        <w:rPr>
          <w:rFonts w:ascii="Times New Roman" w:hAnsi="Times New Roman" w:cs="Times New Roman"/>
          <w:sz w:val="28"/>
          <w:szCs w:val="28"/>
        </w:rPr>
        <w:t xml:space="preserve"> 810 от 11.03.2024г.  </w:t>
      </w:r>
      <w:r w:rsidR="00AC1D47" w:rsidRPr="00FD6835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Количество мест в 1-ых классах  на 2023-2024 учебный год - 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E2150"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свободных мест на данный момент: </w:t>
      </w:r>
    </w:p>
    <w:p w:rsidR="00FD6835" w:rsidRDefault="00FD6835" w:rsidP="003634B2">
      <w:pPr>
        <w:jc w:val="both"/>
        <w:rPr>
          <w:b/>
          <w:bCs/>
          <w:sz w:val="28"/>
          <w:szCs w:val="28"/>
        </w:rPr>
      </w:pPr>
    </w:p>
    <w:p w:rsidR="009B39D1" w:rsidRPr="0051684D" w:rsidRDefault="009B39D1" w:rsidP="00860327">
      <w:pPr>
        <w:rPr>
          <w:sz w:val="28"/>
          <w:szCs w:val="28"/>
        </w:rPr>
      </w:pPr>
      <w:bookmarkStart w:id="0" w:name="_GoBack"/>
      <w:bookmarkEnd w:id="0"/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1A6D5F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60327"/>
    <w:rsid w:val="009B39D1"/>
    <w:rsid w:val="00AC1D47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25</cp:revision>
  <cp:lastPrinted>2023-03-21T07:23:00Z</cp:lastPrinted>
  <dcterms:created xsi:type="dcterms:W3CDTF">2023-02-16T08:15:00Z</dcterms:created>
  <dcterms:modified xsi:type="dcterms:W3CDTF">2024-03-21T13:09:00Z</dcterms:modified>
</cp:coreProperties>
</file>